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6" w:rsidRDefault="007E5036" w:rsidP="007E5036">
      <w:pPr>
        <w:spacing w:after="0" w:line="240" w:lineRule="auto"/>
        <w:jc w:val="center"/>
        <w:rPr>
          <w:rFonts w:ascii="Times New Roman" w:hAnsi="Times New Roman"/>
          <w:sz w:val="24"/>
          <w:szCs w:val="24"/>
        </w:rPr>
      </w:pPr>
      <w:r>
        <w:rPr>
          <w:rFonts w:ascii="Times New Roman" w:hAnsi="Times New Roman"/>
          <w:sz w:val="24"/>
          <w:szCs w:val="24"/>
        </w:rPr>
        <w:t xml:space="preserve">                                                                                                                УТВЕРЖДАЮ</w:t>
      </w:r>
    </w:p>
    <w:p w:rsidR="007E5036" w:rsidRDefault="007E5036" w:rsidP="007E5036">
      <w:pPr>
        <w:spacing w:after="0" w:line="240" w:lineRule="auto"/>
        <w:jc w:val="right"/>
        <w:rPr>
          <w:rFonts w:ascii="Times New Roman" w:hAnsi="Times New Roman"/>
          <w:sz w:val="24"/>
          <w:szCs w:val="24"/>
        </w:rPr>
      </w:pPr>
      <w:r>
        <w:rPr>
          <w:rFonts w:ascii="Times New Roman" w:hAnsi="Times New Roman"/>
          <w:sz w:val="24"/>
          <w:szCs w:val="24"/>
        </w:rPr>
        <w:t>директор НОЧУДОВ «Автошкола «ФОРСАЖ»</w:t>
      </w:r>
    </w:p>
    <w:p w:rsidR="007E5036" w:rsidRDefault="007E5036" w:rsidP="007E5036">
      <w:pPr>
        <w:spacing w:after="0" w:line="240" w:lineRule="auto"/>
        <w:jc w:val="right"/>
        <w:rPr>
          <w:rFonts w:ascii="Times New Roman" w:hAnsi="Times New Roman"/>
          <w:sz w:val="24"/>
          <w:szCs w:val="24"/>
        </w:rPr>
      </w:pPr>
      <w:r>
        <w:rPr>
          <w:rFonts w:ascii="Times New Roman" w:hAnsi="Times New Roman"/>
          <w:sz w:val="24"/>
          <w:szCs w:val="24"/>
        </w:rPr>
        <w:t>_____________ С.А. Петухов</w:t>
      </w:r>
    </w:p>
    <w:p w:rsidR="007E5036" w:rsidRDefault="007E5036" w:rsidP="007E5036">
      <w:pPr>
        <w:spacing w:after="0" w:line="240" w:lineRule="auto"/>
        <w:jc w:val="right"/>
        <w:rPr>
          <w:rFonts w:ascii="Times New Roman" w:hAnsi="Times New Roman"/>
          <w:sz w:val="24"/>
          <w:szCs w:val="24"/>
        </w:rPr>
      </w:pPr>
      <w:r>
        <w:rPr>
          <w:rFonts w:ascii="Times New Roman" w:hAnsi="Times New Roman"/>
          <w:sz w:val="24"/>
          <w:szCs w:val="24"/>
        </w:rPr>
        <w:t>«___»___________ _________</w:t>
      </w: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ПОЛОЖЕНИЕ</w:t>
      </w:r>
    </w:p>
    <w:p w:rsidR="007E5036" w:rsidRDefault="007E5036" w:rsidP="007E5036">
      <w:pPr>
        <w:shd w:val="clear" w:color="auto" w:fill="FFFFFF" w:themeFill="background1"/>
        <w:spacing w:after="0" w:line="240" w:lineRule="auto"/>
        <w:jc w:val="center"/>
        <w:textAlignment w:val="baseline"/>
        <w:rPr>
          <w:rFonts w:ascii="Times New Roman" w:eastAsia="Times New Roman" w:hAnsi="Times New Roman" w:cs="Times New Roman"/>
          <w:b/>
          <w:bCs/>
          <w:sz w:val="28"/>
        </w:rPr>
      </w:pPr>
      <w:r>
        <w:rPr>
          <w:rFonts w:ascii="Times New Roman" w:eastAsia="Times New Roman" w:hAnsi="Times New Roman" w:cs="Times New Roman"/>
          <w:b/>
          <w:bCs/>
          <w:sz w:val="28"/>
        </w:rPr>
        <w:t>О ПРОВЕДЕНИИ ПРОМЕЖУТОЧНОЙ И ИТОГОВОЙ АТТЕСТАЦИИ</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В НОЧУДОВ «Автошкола «ФОРСАЖ»</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 </w:t>
      </w: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right"/>
        <w:rPr>
          <w:rFonts w:ascii="Times New Roman" w:hAnsi="Times New Roman"/>
          <w:sz w:val="24"/>
          <w:szCs w:val="24"/>
        </w:rPr>
      </w:pPr>
    </w:p>
    <w:p w:rsidR="007E5036" w:rsidRDefault="007E5036" w:rsidP="007E5036">
      <w:pPr>
        <w:spacing w:after="0" w:line="240" w:lineRule="auto"/>
        <w:jc w:val="center"/>
        <w:rPr>
          <w:rFonts w:ascii="Times New Roman" w:hAnsi="Times New Roman"/>
          <w:sz w:val="24"/>
          <w:szCs w:val="24"/>
        </w:rPr>
      </w:pPr>
      <w:r>
        <w:rPr>
          <w:rFonts w:ascii="Times New Roman" w:hAnsi="Times New Roman"/>
          <w:sz w:val="24"/>
          <w:szCs w:val="24"/>
        </w:rPr>
        <w:t>Жуковка</w:t>
      </w:r>
    </w:p>
    <w:p w:rsidR="007E5036" w:rsidRDefault="007E5036" w:rsidP="007E5036">
      <w:pPr>
        <w:spacing w:after="0" w:line="240" w:lineRule="auto"/>
        <w:jc w:val="center"/>
        <w:rPr>
          <w:rFonts w:ascii="Times New Roman" w:hAnsi="Times New Roman"/>
          <w:sz w:val="24"/>
          <w:szCs w:val="24"/>
        </w:rPr>
      </w:pPr>
      <w:r>
        <w:rPr>
          <w:rFonts w:ascii="Times New Roman" w:hAnsi="Times New Roman"/>
          <w:sz w:val="24"/>
          <w:szCs w:val="24"/>
        </w:rPr>
        <w:t>2014</w:t>
      </w:r>
    </w:p>
    <w:p w:rsidR="007E5036" w:rsidRDefault="007E5036" w:rsidP="007E5036">
      <w:pPr>
        <w:spacing w:after="0" w:line="240" w:lineRule="auto"/>
        <w:jc w:val="right"/>
        <w:rPr>
          <w:rFonts w:ascii="Times New Roman" w:hAnsi="Times New Roman"/>
          <w:sz w:val="24"/>
          <w:szCs w:val="24"/>
        </w:rPr>
      </w:pP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lastRenderedPageBreak/>
        <w:t> </w:t>
      </w:r>
    </w:p>
    <w:p w:rsidR="007E5036" w:rsidRDefault="007E5036" w:rsidP="007E5036">
      <w:pPr>
        <w:shd w:val="clear" w:color="auto" w:fill="FFFFFF" w:themeFill="background1"/>
        <w:spacing w:after="0" w:line="240" w:lineRule="auto"/>
        <w:ind w:hanging="360"/>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1.</w:t>
      </w:r>
      <w:r>
        <w:rPr>
          <w:rFonts w:ascii="Times New Roman" w:eastAsia="Times New Roman" w:hAnsi="Times New Roman" w:cs="Times New Roman"/>
          <w:sz w:val="14"/>
        </w:rPr>
        <w:t>    </w:t>
      </w:r>
      <w:r>
        <w:rPr>
          <w:rFonts w:ascii="Times New Roman" w:eastAsia="Times New Roman" w:hAnsi="Times New Roman" w:cs="Times New Roman"/>
          <w:b/>
          <w:bCs/>
          <w:sz w:val="28"/>
        </w:rPr>
        <w:t>Общие положения</w:t>
      </w:r>
    </w:p>
    <w:p w:rsidR="007E5036" w:rsidRDefault="007E5036" w:rsidP="007E5036">
      <w:pPr>
        <w:shd w:val="clear" w:color="auto" w:fill="FFFFFF" w:themeFill="background1"/>
        <w:spacing w:after="0" w:line="240" w:lineRule="auto"/>
        <w:textAlignment w:val="baseline"/>
        <w:rPr>
          <w:rFonts w:ascii="Tahoma" w:eastAsia="Times New Roman" w:hAnsi="Tahoma" w:cs="Tahoma"/>
          <w:sz w:val="26"/>
          <w:szCs w:val="26"/>
        </w:rPr>
      </w:pPr>
      <w:r>
        <w:rPr>
          <w:rFonts w:ascii="Times New Roman" w:eastAsia="Times New Roman" w:hAnsi="Times New Roman" w:cs="Times New Roman"/>
          <w:b/>
          <w:bCs/>
          <w:sz w:val="16"/>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1.1 Настоящее положение определяет порядок и содержание промежуточной и итоговой аттестации граждан, обучающихся по программам профессиональной подготовки и переподготовки водителей транспортных средств категории «В» на МКПП.</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1.2. Настоящее положение разработано в соответствии с Законом РФ «Об образовании», Устава организации, Положения об образовательной организации, государственных образовательных стандартов.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1.3 Формы и порядок промежуточной и итоговой аттестации выбираются учебной организацией (организацией осуществляющей образовательную деятельность) самостоятельно и доводятся до сведения </w:t>
      </w:r>
      <w:proofErr w:type="gramStart"/>
      <w:r>
        <w:rPr>
          <w:rFonts w:ascii="Times New Roman" w:eastAsia="Times New Roman" w:hAnsi="Times New Roman" w:cs="Times New Roman"/>
          <w:sz w:val="28"/>
          <w:szCs w:val="28"/>
          <w:bdr w:val="none" w:sz="0" w:space="0" w:color="auto" w:frame="1"/>
        </w:rPr>
        <w:t>обучаемых</w:t>
      </w:r>
      <w:proofErr w:type="gramEnd"/>
      <w:r>
        <w:rPr>
          <w:rFonts w:ascii="Times New Roman" w:eastAsia="Times New Roman" w:hAnsi="Times New Roman" w:cs="Times New Roman"/>
          <w:sz w:val="28"/>
          <w:szCs w:val="28"/>
          <w:bdr w:val="none" w:sz="0" w:space="0" w:color="auto" w:frame="1"/>
        </w:rPr>
        <w:t xml:space="preserve"> в начале обучения, периодичность промежуточной аттестации определяется рабочими учебными планами.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1.4. Положение о промежуточной и итоговой аттестации утверждается директором учебной организации НОЧУДООВ «Автошкола «ФОРСАЖ»</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1.5. Положение является локальным нормативным актом, регламентирующим образовательную деятельность учебной организации НОЧУДООВ «Автошкола «ФОРСАЖ».</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1.6. Промежуточная и итоговая аттестация проводятся с целью:</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установление фактического уровня теоретических знаний и практических умений и навыков, обучающихся по предметам программы профессиональной подготовки.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с</w:t>
      </w:r>
      <w:proofErr w:type="gramEnd"/>
      <w:r>
        <w:rPr>
          <w:rFonts w:ascii="Times New Roman" w:eastAsia="Times New Roman" w:hAnsi="Times New Roman" w:cs="Times New Roman"/>
          <w:sz w:val="28"/>
          <w:szCs w:val="28"/>
          <w:bdr w:val="none" w:sz="0" w:space="0" w:color="auto" w:frame="1"/>
        </w:rPr>
        <w:t>оотнесение их уровня знаний с требованиями образовательного Госстандарта.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w:t>
      </w:r>
      <w:proofErr w:type="gramStart"/>
      <w:r>
        <w:rPr>
          <w:rFonts w:ascii="Times New Roman" w:eastAsia="Times New Roman" w:hAnsi="Times New Roman" w:cs="Times New Roman"/>
          <w:sz w:val="28"/>
          <w:szCs w:val="28"/>
          <w:bdr w:val="none" w:sz="0" w:space="0" w:color="auto" w:frame="1"/>
        </w:rPr>
        <w:t>к</w:t>
      </w:r>
      <w:proofErr w:type="gramEnd"/>
      <w:r>
        <w:rPr>
          <w:rFonts w:ascii="Times New Roman" w:eastAsia="Times New Roman" w:hAnsi="Times New Roman" w:cs="Times New Roman"/>
          <w:sz w:val="28"/>
          <w:szCs w:val="28"/>
          <w:bdr w:val="none" w:sz="0" w:space="0" w:color="auto" w:frame="1"/>
        </w:rPr>
        <w:t>онтроль за выполнением учебных программ и  графика в изучении предметов обучения.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1.7. Объем времени, отведенный на  итоговую аттестацию, предусмотрен  программами профессиональной  подготовки. Количество экзаменов и зачётов в каждом учебном периоде не должно превышать количества, установленного Программами профессиональной  подготовки.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1.8. Положение принимается на неопределенный срок. Изменения и дополнения к Положе</w:t>
      </w:r>
      <w:r>
        <w:rPr>
          <w:rFonts w:ascii="Times New Roman" w:eastAsia="Times New Roman" w:hAnsi="Times New Roman" w:cs="Times New Roman"/>
          <w:sz w:val="28"/>
          <w:szCs w:val="28"/>
          <w:bdr w:val="none" w:sz="0" w:space="0" w:color="auto" w:frame="1"/>
        </w:rPr>
        <w:softHyphen/>
        <w:t>нию принимаются директором учебной организации. После принятия новой редакции Положения предыдущая редакция утрачивает силу.</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hanging="360"/>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2.</w:t>
      </w:r>
      <w:r>
        <w:rPr>
          <w:rFonts w:ascii="Times New Roman" w:eastAsia="Times New Roman" w:hAnsi="Times New Roman" w:cs="Times New Roman"/>
          <w:sz w:val="14"/>
        </w:rPr>
        <w:t>    </w:t>
      </w:r>
      <w:r>
        <w:rPr>
          <w:rFonts w:ascii="Times New Roman" w:eastAsia="Times New Roman" w:hAnsi="Times New Roman" w:cs="Times New Roman"/>
          <w:b/>
          <w:bCs/>
          <w:sz w:val="28"/>
        </w:rPr>
        <w:t>Промежуточная аттестация.</w:t>
      </w:r>
    </w:p>
    <w:p w:rsidR="007E5036" w:rsidRDefault="007E5036" w:rsidP="007E5036">
      <w:pPr>
        <w:shd w:val="clear" w:color="auto" w:fill="FFFFFF" w:themeFill="background1"/>
        <w:spacing w:after="0" w:line="240" w:lineRule="auto"/>
        <w:textAlignment w:val="baseline"/>
        <w:rPr>
          <w:rFonts w:ascii="Tahoma" w:eastAsia="Times New Roman" w:hAnsi="Tahoma" w:cs="Tahoma"/>
          <w:sz w:val="26"/>
          <w:szCs w:val="26"/>
        </w:rPr>
      </w:pPr>
      <w:r>
        <w:rPr>
          <w:rFonts w:ascii="Times New Roman" w:eastAsia="Times New Roman" w:hAnsi="Times New Roman" w:cs="Times New Roman"/>
          <w:b/>
          <w:bCs/>
          <w:sz w:val="16"/>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2.1. Промежуточная аттестация обеспечивает оперативное управление учебной деятельностью  и ее корректировку и проводится с целью определения: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соответствия уровня и качества подготовки обучаемого;</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полноты и прочности теоретических и практических знаний, умений и навыков;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lastRenderedPageBreak/>
        <w:t>- наличия умений самостоятельной работы с учебной литературой.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2.2. Основные предметы профессиональной подготовки являются обязательными для аттестации, их освоение должно завершаться одной из возможных форм промежуточной аттестации, определяемых  учебной организацией самостоятельно:</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контрольная работа,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зачет,</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дифференцированный зачет,</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2.3. Контрольная работа, зачет и дифференцированный зачет как формы промежуточной аттестации могут предусматриваться учебной организацией по отдельной дисциплине или составным элементам программы.</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2.4. </w:t>
      </w:r>
      <w:proofErr w:type="gramStart"/>
      <w:r>
        <w:rPr>
          <w:rFonts w:ascii="Times New Roman" w:eastAsia="Times New Roman" w:hAnsi="Times New Roman" w:cs="Times New Roman"/>
          <w:sz w:val="28"/>
          <w:szCs w:val="28"/>
          <w:bdr w:val="none" w:sz="0" w:space="0" w:color="auto" w:frame="1"/>
        </w:rPr>
        <w:t>Промежуточная аттестация  подразделяется на текущую и по завершении отдельных этапов профессиональной подготовки, включающие в себя  тематическое оценивание результатов обучаемых.</w:t>
      </w:r>
      <w:proofErr w:type="gramEnd"/>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u w:val="single"/>
          <w:bdr w:val="none" w:sz="0" w:space="0" w:color="auto" w:frame="1"/>
        </w:rPr>
        <w:t>2.5. Текущая аттестация.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2.5.1. Целью текущей аттестации является выявление затруднений у обучаемых и устранения пробелов в теоретической части профессиональной подготовки.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2.5.2.Текущая аттестация обеспечивает оперативное управление учебной деятельностью  и ее корректировку.</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2.5.3. Текущей аттестации подлежат обучаемые по всем предметам профессиональной подготовки.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2.5.4. Формы текущей аттестации определяет преподаватель с учетом контингента обучаемых, содержания учебного материала и используемых образовательных технологий.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2.5.5. Письменные контрольные работы и другие виды текущего контроля обучаемых оце</w:t>
      </w:r>
      <w:r>
        <w:rPr>
          <w:rFonts w:ascii="Times New Roman" w:eastAsia="Times New Roman" w:hAnsi="Times New Roman" w:cs="Times New Roman"/>
          <w:sz w:val="28"/>
          <w:szCs w:val="28"/>
          <w:bdr w:val="none" w:sz="0" w:space="0" w:color="auto" w:frame="1"/>
        </w:rPr>
        <w:softHyphen/>
        <w:t>ниваются по пятибалльной системе. («5» – 0 ошибок, «4» - 1 ошибка, «3» - 2 ошибки, «2» - 3 и более ошибок).</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u w:val="single"/>
          <w:bdr w:val="none" w:sz="0" w:space="0" w:color="auto" w:frame="1"/>
        </w:rPr>
        <w:t>2.6. Промежуточная аттестация по завершении отдельных этапов профессиональной подготовки.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2.6.1. Промежуточной аттестации по завершении отдельных теоретических и практических этапов обучения подлежат обучаемые по всем предметам профессиональной подготовки.</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2.6.2. Формы проведения промежуточной аттестации по завершении отдельных этапов профессиональной подготовки определяет преподаватель в соответствии с учебным планом и рабочей программой.</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Промежуточная аттестация проводится с использованием материалов, утверждаемых руководителем организации, осуществляющей образовательную деятельность.</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b/>
          <w:bCs/>
          <w:sz w:val="28"/>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2.6.3. Промежуточная аттестация по завершении отдельных теоретических этапов  проводится путем написания письменных </w:t>
      </w:r>
      <w:r>
        <w:rPr>
          <w:rFonts w:ascii="Times New Roman" w:eastAsia="Times New Roman" w:hAnsi="Times New Roman" w:cs="Times New Roman"/>
          <w:sz w:val="28"/>
          <w:szCs w:val="28"/>
          <w:bdr w:val="none" w:sz="0" w:space="0" w:color="auto" w:frame="1"/>
        </w:rPr>
        <w:lastRenderedPageBreak/>
        <w:t xml:space="preserve">контрольных </w:t>
      </w:r>
      <w:proofErr w:type="gramStart"/>
      <w:r>
        <w:rPr>
          <w:rFonts w:ascii="Times New Roman" w:eastAsia="Times New Roman" w:hAnsi="Times New Roman" w:cs="Times New Roman"/>
          <w:sz w:val="28"/>
          <w:szCs w:val="28"/>
          <w:bdr w:val="none" w:sz="0" w:space="0" w:color="auto" w:frame="1"/>
        </w:rPr>
        <w:t>работ</w:t>
      </w:r>
      <w:proofErr w:type="gramEnd"/>
      <w:r>
        <w:rPr>
          <w:rFonts w:ascii="Times New Roman" w:eastAsia="Times New Roman" w:hAnsi="Times New Roman" w:cs="Times New Roman"/>
          <w:sz w:val="28"/>
          <w:szCs w:val="28"/>
          <w:bdr w:val="none" w:sz="0" w:space="0" w:color="auto" w:frame="1"/>
        </w:rPr>
        <w:t xml:space="preserve">  и оце</w:t>
      </w:r>
      <w:r>
        <w:rPr>
          <w:rFonts w:ascii="Times New Roman" w:eastAsia="Times New Roman" w:hAnsi="Times New Roman" w:cs="Times New Roman"/>
          <w:sz w:val="28"/>
          <w:szCs w:val="28"/>
          <w:bdr w:val="none" w:sz="0" w:space="0" w:color="auto" w:frame="1"/>
        </w:rPr>
        <w:softHyphen/>
        <w:t>ниваются по пятибалльной системе. («5» – 0 ошибок, «4» - 1 ошибка, «3» - 2 ошибки, «2» - 3 и более ошибок).</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2.6.4. Промежуточная аттестация по завершении отдельных практических этапов проводится путем  практического контрольного  занятия в соответствии с учебным планом   и оце</w:t>
      </w:r>
      <w:r>
        <w:rPr>
          <w:rFonts w:ascii="Times New Roman" w:eastAsia="Times New Roman" w:hAnsi="Times New Roman" w:cs="Times New Roman"/>
          <w:sz w:val="28"/>
          <w:szCs w:val="28"/>
          <w:bdr w:val="none" w:sz="0" w:space="0" w:color="auto" w:frame="1"/>
        </w:rPr>
        <w:softHyphen/>
        <w:t>нивается в соответствии с прилагаемым Перечнем "Ошибок и нарушений"  применяемых на экзаменах в </w:t>
      </w:r>
      <w:hyperlink r:id="rId4" w:history="1">
        <w:r>
          <w:rPr>
            <w:rStyle w:val="a3"/>
            <w:rFonts w:ascii="Times New Roman" w:eastAsia="Times New Roman" w:hAnsi="Times New Roman" w:cs="Times New Roman"/>
            <w:color w:val="auto"/>
            <w:sz w:val="28"/>
            <w:u w:val="none"/>
          </w:rPr>
          <w:t>ГИБДД</w:t>
        </w:r>
      </w:hyperlink>
      <w:r>
        <w:rPr>
          <w:rFonts w:ascii="Times New Roman" w:eastAsia="Times New Roman" w:hAnsi="Times New Roman" w:cs="Times New Roman"/>
          <w:sz w:val="28"/>
          <w:szCs w:val="28"/>
          <w:bdr w:val="none" w:sz="0" w:space="0" w:color="auto" w:frame="1"/>
        </w:rPr>
        <w:t>. (5 и более ошибок - «НЕ СДАЛ», менее 5 или полное отсутствие ошибок «СДАЛ»).</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2.6.5.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2.6.6. Оценки, полученные </w:t>
      </w:r>
      <w:proofErr w:type="gramStart"/>
      <w:r>
        <w:rPr>
          <w:rFonts w:ascii="Times New Roman" w:eastAsia="Times New Roman" w:hAnsi="Times New Roman" w:cs="Times New Roman"/>
          <w:sz w:val="28"/>
          <w:szCs w:val="28"/>
          <w:bdr w:val="none" w:sz="0" w:space="0" w:color="auto" w:frame="1"/>
        </w:rPr>
        <w:t>обучаемыми</w:t>
      </w:r>
      <w:proofErr w:type="gramEnd"/>
      <w:r>
        <w:rPr>
          <w:rFonts w:ascii="Times New Roman" w:eastAsia="Times New Roman" w:hAnsi="Times New Roman" w:cs="Times New Roman"/>
          <w:sz w:val="28"/>
          <w:szCs w:val="28"/>
          <w:bdr w:val="none" w:sz="0" w:space="0" w:color="auto" w:frame="1"/>
        </w:rPr>
        <w:t xml:space="preserve"> в ходе текущего и промежуточного контроля, записываются в журналах учёта занятий.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b/>
          <w:bCs/>
          <w:sz w:val="16"/>
        </w:rPr>
        <w:t> </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3.  Итоговая  аттестация.</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16"/>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3.1. Итоговая аттестация по результатам освоения </w:t>
      </w:r>
      <w:proofErr w:type="gramStart"/>
      <w:r>
        <w:rPr>
          <w:rFonts w:ascii="Times New Roman" w:eastAsia="Times New Roman" w:hAnsi="Times New Roman" w:cs="Times New Roman"/>
          <w:sz w:val="28"/>
          <w:szCs w:val="28"/>
          <w:bdr w:val="none" w:sz="0" w:space="0" w:color="auto" w:frame="1"/>
        </w:rPr>
        <w:t>обучаемыми</w:t>
      </w:r>
      <w:proofErr w:type="gramEnd"/>
      <w:r>
        <w:rPr>
          <w:rFonts w:ascii="Times New Roman" w:eastAsia="Times New Roman" w:hAnsi="Times New Roman" w:cs="Times New Roman"/>
          <w:sz w:val="28"/>
          <w:szCs w:val="28"/>
          <w:bdr w:val="none" w:sz="0" w:space="0" w:color="auto" w:frame="1"/>
        </w:rPr>
        <w:t>  программы профессиональной подготовки проводится в форме  квалификационного экзамена.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Квалификационный экзамен проводится за счёт времени, выделяемого на итоговую аттестацию.</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3.2.</w:t>
      </w:r>
      <w:r>
        <w:rPr>
          <w:rFonts w:ascii="Times New Roman" w:eastAsia="Times New Roman" w:hAnsi="Times New Roman" w:cs="Times New Roman"/>
          <w:sz w:val="28"/>
        </w:rPr>
        <w:t> </w:t>
      </w:r>
      <w:r>
        <w:rPr>
          <w:rFonts w:ascii="Times New Roman" w:eastAsia="Times New Roman" w:hAnsi="Times New Roman" w:cs="Times New Roman"/>
          <w:sz w:val="28"/>
          <w:szCs w:val="28"/>
          <w:bdr w:val="none" w:sz="0" w:space="0" w:color="auto" w:frame="1"/>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Итоговая аттестация проводится у группы</w:t>
      </w:r>
      <w:r>
        <w:rPr>
          <w:rFonts w:ascii="Times New Roman" w:eastAsia="Times New Roman" w:hAnsi="Times New Roman" w:cs="Times New Roman"/>
          <w:b/>
          <w:bCs/>
          <w:sz w:val="36"/>
        </w:rPr>
        <w:t> </w:t>
      </w:r>
      <w:proofErr w:type="gramStart"/>
      <w:r>
        <w:rPr>
          <w:rFonts w:ascii="Times New Roman" w:eastAsia="Times New Roman" w:hAnsi="Times New Roman" w:cs="Times New Roman"/>
          <w:sz w:val="28"/>
          <w:szCs w:val="28"/>
          <w:bdr w:val="none" w:sz="0" w:space="0" w:color="auto" w:frame="1"/>
        </w:rPr>
        <w:t>обучаемых</w:t>
      </w:r>
      <w:proofErr w:type="gramEnd"/>
      <w:r>
        <w:rPr>
          <w:rFonts w:ascii="Times New Roman" w:eastAsia="Times New Roman" w:hAnsi="Times New Roman" w:cs="Times New Roman"/>
          <w:sz w:val="28"/>
          <w:szCs w:val="28"/>
          <w:bdr w:val="none" w:sz="0" w:space="0" w:color="auto" w:frame="1"/>
        </w:rPr>
        <w:t>, прошедших полный курс профессиональной подготовки  в соответствии с программой. По результатам итоговой аттестации обучаемым выдается свидетельство об окончании курсов, или принимается решение о переводе или отчислении.</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Проверка теоретических знаний при проведении квалификационного экзамена проводится по предметам:</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"Основы законодательства в сфере дорожного движения";</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"Устройство и техническое обслуживание ТС категории "B" как объектов управления";</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"Основы управления транспортными средствами категории "B";</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"Организация и выполнение грузовых перевозок автомобильным транспортом";</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"Организация и выполнение пассажирских перевозок автомобильным транспортом".</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eastAsia="Times New Roman" w:hAnsi="Times New Roman" w:cs="Times New Roman"/>
          <w:sz w:val="28"/>
          <w:szCs w:val="28"/>
          <w:bdr w:val="none" w:sz="0" w:space="0" w:color="auto" w:frame="1"/>
        </w:rPr>
        <w:lastRenderedPageBreak/>
        <w:t>руководителем организации, осуществляющей образовательную деятельность.</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ТС категории "B" на закрытой площадке или автодроме. На втором этапе осуществляется проверка навыков управления ТС категории "B" в условиях дорожного движения.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3.3. Итоговая  аттестация по завершении теоретического обучения проводится путем  написания экзаменационной контрольной работы,  и оце</w:t>
      </w:r>
      <w:r>
        <w:rPr>
          <w:rFonts w:ascii="Times New Roman" w:eastAsia="Times New Roman" w:hAnsi="Times New Roman" w:cs="Times New Roman"/>
          <w:sz w:val="28"/>
          <w:szCs w:val="28"/>
          <w:bdr w:val="none" w:sz="0" w:space="0" w:color="auto" w:frame="1"/>
        </w:rPr>
        <w:softHyphen/>
        <w:t>нивается по пятибалльной системе.</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Каждому экзаменуемому выдаётся  три билета по 20 вопросов в каждом и оценивается - «5» – 0 ошибок, «4» - не более 1 ошибки в каждом билете, «3» - не более 2 ошибок в одном билете и по 1 ошибке в двух других билетах, «2» -    более 2 ошибок в двух и более  билетах.</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3.4. </w:t>
      </w:r>
      <w:proofErr w:type="gramStart"/>
      <w:r>
        <w:rPr>
          <w:rFonts w:ascii="Times New Roman" w:eastAsia="Times New Roman" w:hAnsi="Times New Roman" w:cs="Times New Roman"/>
          <w:sz w:val="28"/>
          <w:szCs w:val="28"/>
          <w:bdr w:val="none" w:sz="0" w:space="0" w:color="auto" w:frame="1"/>
        </w:rPr>
        <w:t>Практическая часть итоговой  аттестации (квалификационного экзамена) проводится в форме практической квалификационной работы по завершении практического обучения в соответствии с Методикой проведения квалификационных экзаменов на получение права на управление транспортными средствами и оце</w:t>
      </w:r>
      <w:r>
        <w:rPr>
          <w:rFonts w:ascii="Times New Roman" w:eastAsia="Times New Roman" w:hAnsi="Times New Roman" w:cs="Times New Roman"/>
          <w:sz w:val="28"/>
          <w:szCs w:val="28"/>
          <w:bdr w:val="none" w:sz="0" w:space="0" w:color="auto" w:frame="1"/>
        </w:rPr>
        <w:softHyphen/>
        <w:t>нивается в соответствии с  Перечнем "Ошибок и нарушений"  применяемых на экзаменах в </w:t>
      </w:r>
      <w:hyperlink r:id="rId5" w:history="1">
        <w:r>
          <w:rPr>
            <w:rStyle w:val="a3"/>
            <w:rFonts w:ascii="Times New Roman" w:eastAsia="Times New Roman" w:hAnsi="Times New Roman" w:cs="Times New Roman"/>
            <w:color w:val="auto"/>
            <w:sz w:val="28"/>
            <w:u w:val="none"/>
          </w:rPr>
          <w:t>ГИБДД</w:t>
        </w:r>
      </w:hyperlink>
      <w:r>
        <w:rPr>
          <w:rFonts w:ascii="Times New Roman" w:eastAsia="Times New Roman" w:hAnsi="Times New Roman" w:cs="Times New Roman"/>
          <w:sz w:val="28"/>
          <w:szCs w:val="28"/>
          <w:bdr w:val="none" w:sz="0" w:space="0" w:color="auto" w:frame="1"/>
        </w:rPr>
        <w:t>. (5 и более ошибок - «НЕ СДАЛ», менее 5 или полное отсутствие ошибок «СДАЛ»).</w:t>
      </w:r>
      <w:proofErr w:type="gramEnd"/>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3.5. Для проведения итоговой аттестации приказом директора в учебной организации назначается экзаменационная комиссия. Комиссия назначается на весь учебный год. Экзаменационная  комиссия осуществляет подготовку экзаменационных материалов, организацию и проведение  экзаменов, а также проверку письменных экзаменационных работ, оценивание и утверждение результатов всех  экзаменов.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 3.6.Конкретные сроки проведения экзаменов по результатам освоения программы профессиональной подготовки устанавливаются  индивидуально для каждой учебной группы. Результаты экзаменов (полученные оценки) сообщаются </w:t>
      </w:r>
      <w:proofErr w:type="gramStart"/>
      <w:r>
        <w:rPr>
          <w:rFonts w:ascii="Times New Roman" w:eastAsia="Times New Roman" w:hAnsi="Times New Roman" w:cs="Times New Roman"/>
          <w:sz w:val="28"/>
          <w:szCs w:val="28"/>
          <w:bdr w:val="none" w:sz="0" w:space="0" w:color="auto" w:frame="1"/>
        </w:rPr>
        <w:t>обучаемым</w:t>
      </w:r>
      <w:proofErr w:type="gramEnd"/>
      <w:r>
        <w:rPr>
          <w:rFonts w:ascii="Times New Roman" w:eastAsia="Times New Roman" w:hAnsi="Times New Roman" w:cs="Times New Roman"/>
          <w:sz w:val="28"/>
          <w:szCs w:val="28"/>
          <w:bdr w:val="none" w:sz="0" w:space="0" w:color="auto" w:frame="1"/>
        </w:rPr>
        <w:t xml:space="preserve"> в день проведения итоговой аттестации.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3.7. Для </w:t>
      </w:r>
      <w:proofErr w:type="gramStart"/>
      <w:r>
        <w:rPr>
          <w:rFonts w:ascii="Times New Roman" w:eastAsia="Times New Roman" w:hAnsi="Times New Roman" w:cs="Times New Roman"/>
          <w:sz w:val="28"/>
          <w:szCs w:val="28"/>
          <w:bdr w:val="none" w:sz="0" w:space="0" w:color="auto" w:frame="1"/>
        </w:rPr>
        <w:t>обучаемых</w:t>
      </w:r>
      <w:proofErr w:type="gramEnd"/>
      <w:r>
        <w:rPr>
          <w:rFonts w:ascii="Times New Roman" w:eastAsia="Times New Roman" w:hAnsi="Times New Roman" w:cs="Times New Roman"/>
          <w:sz w:val="28"/>
          <w:szCs w:val="28"/>
          <w:bdr w:val="none" w:sz="0" w:space="0" w:color="auto" w:frame="1"/>
        </w:rPr>
        <w:t>, пропустивших итоговую аттестацию  по уважительным причинам, предусматриваются дополнительные сроки её проведения.</w:t>
      </w:r>
      <w:r>
        <w:rPr>
          <w:rFonts w:ascii="Times New Roman" w:eastAsia="Times New Roman" w:hAnsi="Times New Roman" w:cs="Times New Roman"/>
          <w:sz w:val="28"/>
          <w:szCs w:val="28"/>
          <w:bdr w:val="none" w:sz="0" w:space="0" w:color="auto" w:frame="1"/>
        </w:rPr>
        <w:br/>
        <w:t>            3.8. Дополнительные сроки проведения квалификационного экзамена  устанавливаются учебной организацией.</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8"/>
          <w:szCs w:val="28"/>
        </w:rPr>
      </w:pPr>
      <w:r>
        <w:rPr>
          <w:rFonts w:ascii="Times New Roman" w:eastAsia="Times New Roman" w:hAnsi="Times New Roman" w:cs="Times New Roman"/>
          <w:sz w:val="28"/>
          <w:szCs w:val="28"/>
          <w:bdr w:val="none" w:sz="0" w:space="0" w:color="auto" w:frame="1"/>
        </w:rPr>
        <w:br/>
      </w:r>
      <w:r>
        <w:rPr>
          <w:rFonts w:ascii="Times New Roman" w:eastAsia="Times New Roman" w:hAnsi="Times New Roman" w:cs="Times New Roman"/>
          <w:b/>
          <w:bCs/>
          <w:sz w:val="28"/>
          <w:szCs w:val="28"/>
        </w:rPr>
        <w:t>4. Подготовка материала к промежуточной и итоговой аттестации.</w:t>
      </w:r>
    </w:p>
    <w:p w:rsidR="007E5036" w:rsidRDefault="007E5036" w:rsidP="007E5036">
      <w:pPr>
        <w:shd w:val="clear" w:color="auto" w:fill="FFFFFF" w:themeFill="background1"/>
        <w:spacing w:after="0" w:line="240" w:lineRule="auto"/>
        <w:ind w:firstLine="851"/>
        <w:jc w:val="center"/>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4.1. Используя программный материал, изученный за период обучения, преподаватель составляет экзаменационные билеты, определяет группы вопросов для собеседования и тестирования.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lastRenderedPageBreak/>
        <w:t>4.2.  На итоговой аттестации  проверяется соответствие знаний обучаемых требованиям государственных образовательных программ, глубина и прочность полученных знаний, их практическое применение.</w:t>
      </w:r>
    </w:p>
    <w:p w:rsidR="007E5036" w:rsidRDefault="007E5036" w:rsidP="007E5036">
      <w:pPr>
        <w:shd w:val="clear" w:color="auto" w:fill="FFFFFF" w:themeFill="background1"/>
        <w:spacing w:after="0" w:line="393" w:lineRule="atLeast"/>
        <w:ind w:firstLine="540"/>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4.3. В экзаменационный материал по предметам –</w:t>
      </w:r>
      <w:r>
        <w:rPr>
          <w:rFonts w:ascii="Times New Roman" w:eastAsia="Times New Roman" w:hAnsi="Times New Roman" w:cs="Times New Roman"/>
          <w:sz w:val="28"/>
        </w:rPr>
        <w:t> </w:t>
      </w:r>
      <w:r>
        <w:rPr>
          <w:rFonts w:ascii="Times New Roman" w:eastAsia="Times New Roman" w:hAnsi="Times New Roman" w:cs="Times New Roman"/>
          <w:sz w:val="28"/>
          <w:szCs w:val="28"/>
          <w:bdr w:val="none" w:sz="0" w:space="0" w:color="auto" w:frame="1"/>
        </w:rPr>
        <w:t>"Основы законодательства в сфере дорожного движения"</w:t>
      </w:r>
      <w:proofErr w:type="gramStart"/>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Устройство и техническое обслуживание ТС категории "B" как объектов управления","Основы управления транспортными средствами категории "B","Организация и выполнение грузовых перевозок автомобильным транспортом","Организация и выполнение пассажирских перевозок автомобильным транспортом",рекомендуется включать как теоретические вопросы, так и практические задания, причем для экзаменационной комиссии должны быть подготовлены решения и ответы практических заданий экзаменационного материала.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4.4. Оценки за ответ </w:t>
      </w:r>
      <w:proofErr w:type="gramStart"/>
      <w:r>
        <w:rPr>
          <w:rFonts w:ascii="Times New Roman" w:eastAsia="Times New Roman" w:hAnsi="Times New Roman" w:cs="Times New Roman"/>
          <w:sz w:val="28"/>
          <w:szCs w:val="28"/>
          <w:bdr w:val="none" w:sz="0" w:space="0" w:color="auto" w:frame="1"/>
        </w:rPr>
        <w:t>при</w:t>
      </w:r>
      <w:proofErr w:type="gramEnd"/>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проведения</w:t>
      </w:r>
      <w:proofErr w:type="gramEnd"/>
      <w:r>
        <w:rPr>
          <w:rFonts w:ascii="Times New Roman" w:eastAsia="Times New Roman" w:hAnsi="Times New Roman" w:cs="Times New Roman"/>
          <w:sz w:val="28"/>
          <w:szCs w:val="28"/>
          <w:bdr w:val="none" w:sz="0" w:space="0" w:color="auto" w:frame="1"/>
        </w:rPr>
        <w:t xml:space="preserve"> промежуточной и итоговой аттестации, выставляются в соответствии с рекомендациями об оценивании знаний по каждому предмету профессиональной подготовки, отражающими требования образовательного стандарта.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 </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5. Требования к проведению итоговой аттестации</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5.1. К началу проведения итоговой аттестации должны быть подготовлены следующие документы:</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экзаменационные билеты (контрольно-оценочные средства);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наглядные пособия, материалы справочного характера, нормативные документы и образцы техники, разрешенные к использованию на экзамене;</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протокол;</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журнал учёта занятий;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индивидуальные книжки учёта обучения вождению.</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5.2. Экзаменационные материалы составляются на основе рабочей программы учебного предмета (предметов), и охватывает все его (их)  разделы и темы. Экзаменационные материалы должны целостно отражать объем проверяемых теоретических знаний.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5.3. Перечень вопросов и практических задач по темам, выносимым на экзамен, разрабатывается преподавателем, ведущими данную дисциплину (дисциплины).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5.4. На основе разработанного и объявленного обучаемым перечня вопросов и практических задач, рекомендуемых для подготовки к экзамену, составляются экзаменационные билеты, содержание которых </w:t>
      </w:r>
      <w:proofErr w:type="gramStart"/>
      <w:r>
        <w:rPr>
          <w:rFonts w:ascii="Times New Roman" w:eastAsia="Times New Roman" w:hAnsi="Times New Roman" w:cs="Times New Roman"/>
          <w:sz w:val="28"/>
          <w:szCs w:val="28"/>
          <w:bdr w:val="none" w:sz="0" w:space="0" w:color="auto" w:frame="1"/>
        </w:rPr>
        <w:t>до</w:t>
      </w:r>
      <w:proofErr w:type="gramEnd"/>
      <w:r>
        <w:rPr>
          <w:rFonts w:ascii="Times New Roman" w:eastAsia="Times New Roman" w:hAnsi="Times New Roman" w:cs="Times New Roman"/>
          <w:sz w:val="28"/>
          <w:szCs w:val="28"/>
          <w:bdr w:val="none" w:sz="0" w:space="0" w:color="auto" w:frame="1"/>
        </w:rPr>
        <w:t xml:space="preserve"> обучаемых не доводится. Формулировки вопросов должны быть четкими, краткими, понятными, исключающими двойное толкование.</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lastRenderedPageBreak/>
        <w:t>5.5. В экзаменационные билеты включаются 20 вопросов из разных разделов изучаемых предметов.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5.6. Число экзаменационных билетов должно быть (как </w:t>
      </w:r>
      <w:proofErr w:type="gramStart"/>
      <w:r>
        <w:rPr>
          <w:rFonts w:ascii="Times New Roman" w:eastAsia="Times New Roman" w:hAnsi="Times New Roman" w:cs="Times New Roman"/>
          <w:sz w:val="28"/>
          <w:szCs w:val="28"/>
          <w:bdr w:val="none" w:sz="0" w:space="0" w:color="auto" w:frame="1"/>
        </w:rPr>
        <w:t>правило</w:t>
      </w:r>
      <w:proofErr w:type="gramEnd"/>
      <w:r>
        <w:rPr>
          <w:rFonts w:ascii="Times New Roman" w:eastAsia="Times New Roman" w:hAnsi="Times New Roman" w:cs="Times New Roman"/>
          <w:sz w:val="28"/>
          <w:szCs w:val="28"/>
          <w:bdr w:val="none" w:sz="0" w:space="0" w:color="auto" w:frame="1"/>
        </w:rPr>
        <w:t xml:space="preserve"> на 2) больше числа обучающихся в экзаменуемой группе. Для параллельных групп целесообразно иметь соответственное количество вариантов билетов.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5.7. Квалификационный экзамен проводится в специально подготовленном кабинете и может проводиться</w:t>
      </w:r>
      <w:r>
        <w:rPr>
          <w:rFonts w:ascii="Times New Roman" w:eastAsia="Times New Roman" w:hAnsi="Times New Roman" w:cs="Times New Roman"/>
          <w:sz w:val="28"/>
        </w:rPr>
        <w:t> </w:t>
      </w:r>
      <w:r>
        <w:rPr>
          <w:rFonts w:ascii="Times New Roman" w:eastAsia="Times New Roman" w:hAnsi="Times New Roman" w:cs="Times New Roman"/>
          <w:sz w:val="28"/>
          <w:szCs w:val="28"/>
          <w:bdr w:val="none" w:sz="0" w:space="0" w:color="auto" w:frame="1"/>
        </w:rPr>
        <w:t>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5.8.Экзамен принимается экзаменационной комиссией. Присутствие на экзамене посторонних лиц без разрешения директора и председателя комиссии не разрешается.</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5.9. Письменные экзаменационные работы проводятся одновременно со всем составом группы, но не более двух учебных часов на группу.</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5.10. Обучаемые, которые не смогли сдать зачеты и экзамены в установленные сроки по болезни или другим уважительным причинам, документально подтвержденным соответствующими документами, устанавливается индивидуальные сроки сдачи экзаменов и зачетов (по личному заявлению обучаемых).</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5.11. В случае нарушения дисциплины и порядка проведения экзамена обучаемые могут быть удалены с экзамена.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5.12. Начало квалификационного экзамена устанавливается председателем экзаменационной комиссии. Обучаемые должны прибыть на экзамен за 30 минут до его начала.</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 xml:space="preserve">6. Допуск </w:t>
      </w:r>
      <w:proofErr w:type="gramStart"/>
      <w:r>
        <w:rPr>
          <w:rFonts w:ascii="Times New Roman" w:eastAsia="Times New Roman" w:hAnsi="Times New Roman" w:cs="Times New Roman"/>
          <w:b/>
          <w:bCs/>
          <w:sz w:val="28"/>
        </w:rPr>
        <w:t>обучаемых</w:t>
      </w:r>
      <w:proofErr w:type="gramEnd"/>
      <w:r>
        <w:rPr>
          <w:rFonts w:ascii="Times New Roman" w:eastAsia="Times New Roman" w:hAnsi="Times New Roman" w:cs="Times New Roman"/>
          <w:b/>
          <w:bCs/>
          <w:sz w:val="28"/>
        </w:rPr>
        <w:t xml:space="preserve"> к итоговой аттестации (квалификационному экзамену)</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6.1. </w:t>
      </w:r>
      <w:proofErr w:type="gramStart"/>
      <w:r>
        <w:rPr>
          <w:rFonts w:ascii="Times New Roman" w:eastAsia="Times New Roman" w:hAnsi="Times New Roman" w:cs="Times New Roman"/>
          <w:sz w:val="28"/>
          <w:szCs w:val="28"/>
          <w:bdr w:val="none" w:sz="0" w:space="0" w:color="auto" w:frame="1"/>
        </w:rPr>
        <w:t>К итоговой аттестации (квалификационному экзамену) допускаются обучаемые, успевающие по всем предметам и успешно сдавшие промежуточную аттестацию.</w:t>
      </w:r>
      <w:proofErr w:type="gramEnd"/>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6.2. Обучаемые, имеющие неудовлетворительные оценки  по одному-двум предметам, выносимым на аттестацию, сдают аттестацию по этим предметам, в сроки, установленные для повторных аттестаций.</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6.3. Обучаемые, допущенные к итоговой аттестации, но имеющие неудовлетворительные  оценки   по  предметам  профессиональной подготовки, по которым не проводится аттестация,  сдают по ним зачёты в сроки, установленные для повторных аттестаций и зачётов.</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6.4. Решение о допуске </w:t>
      </w:r>
      <w:proofErr w:type="gramStart"/>
      <w:r>
        <w:rPr>
          <w:rFonts w:ascii="Times New Roman" w:eastAsia="Times New Roman" w:hAnsi="Times New Roman" w:cs="Times New Roman"/>
          <w:sz w:val="28"/>
          <w:szCs w:val="28"/>
          <w:bdr w:val="none" w:sz="0" w:space="0" w:color="auto" w:frame="1"/>
        </w:rPr>
        <w:t>обучаемых</w:t>
      </w:r>
      <w:proofErr w:type="gramEnd"/>
      <w:r>
        <w:rPr>
          <w:rFonts w:ascii="Times New Roman" w:eastAsia="Times New Roman" w:hAnsi="Times New Roman" w:cs="Times New Roman"/>
          <w:sz w:val="28"/>
          <w:szCs w:val="28"/>
          <w:bdr w:val="none" w:sz="0" w:space="0" w:color="auto" w:frame="1"/>
        </w:rPr>
        <w:t xml:space="preserve"> к итоговой аттестации   принимается ведущим преподавателем.</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16"/>
          <w:szCs w:val="16"/>
          <w:bdr w:val="none" w:sz="0" w:space="0" w:color="auto" w:frame="1"/>
        </w:rPr>
        <w:t> </w:t>
      </w:r>
    </w:p>
    <w:p w:rsidR="007E5036" w:rsidRDefault="007E5036" w:rsidP="007E5036">
      <w:pPr>
        <w:shd w:val="clear" w:color="auto" w:fill="FFFFFF" w:themeFill="background1"/>
        <w:spacing w:after="0" w:line="240" w:lineRule="auto"/>
        <w:jc w:val="center"/>
        <w:textAlignment w:val="baseline"/>
        <w:rPr>
          <w:rFonts w:ascii="Tahoma" w:eastAsia="Times New Roman" w:hAnsi="Tahoma" w:cs="Tahoma"/>
          <w:sz w:val="26"/>
          <w:szCs w:val="26"/>
        </w:rPr>
      </w:pPr>
      <w:r>
        <w:rPr>
          <w:rFonts w:ascii="Times New Roman" w:eastAsia="Times New Roman" w:hAnsi="Times New Roman" w:cs="Times New Roman"/>
          <w:b/>
          <w:bCs/>
          <w:sz w:val="28"/>
        </w:rPr>
        <w:t>7. Повторная аттестация</w:t>
      </w:r>
    </w:p>
    <w:p w:rsidR="007E5036" w:rsidRDefault="007E5036" w:rsidP="007E5036">
      <w:pPr>
        <w:shd w:val="clear" w:color="auto" w:fill="FFFFFF" w:themeFill="background1"/>
        <w:spacing w:after="0" w:line="240" w:lineRule="auto"/>
        <w:jc w:val="both"/>
        <w:textAlignment w:val="baseline"/>
        <w:rPr>
          <w:rFonts w:ascii="Tahoma" w:eastAsia="Times New Roman" w:hAnsi="Tahoma" w:cs="Tahoma"/>
          <w:sz w:val="26"/>
          <w:szCs w:val="26"/>
        </w:rPr>
      </w:pPr>
      <w:r>
        <w:rPr>
          <w:rFonts w:ascii="Times New Roman" w:eastAsia="Times New Roman" w:hAnsi="Times New Roman" w:cs="Times New Roman"/>
          <w:b/>
          <w:bCs/>
          <w:sz w:val="16"/>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lastRenderedPageBreak/>
        <w:t>7.1 Повторно аттестуются обучаемые, получившие при аттестации неудовлетворительные оценки.</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 xml:space="preserve"> 7.2. </w:t>
      </w:r>
      <w:proofErr w:type="gramStart"/>
      <w:r>
        <w:rPr>
          <w:rFonts w:ascii="Times New Roman" w:eastAsia="Times New Roman" w:hAnsi="Times New Roman" w:cs="Times New Roman"/>
          <w:sz w:val="28"/>
          <w:szCs w:val="28"/>
          <w:bdr w:val="none" w:sz="0" w:space="0" w:color="auto" w:frame="1"/>
        </w:rPr>
        <w:t>Повторная аттестация обучаемых проводится в сроки и на условиях, предусмотренных договором.</w:t>
      </w:r>
      <w:proofErr w:type="gramEnd"/>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7.3. Дата проведения повторной аттестации доводится до сведения обучаемого. Результаты повторной аттестации оформляются протоколом.</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7.4. По окончании повторной аттестации комиссия обсуждает итоги и принимает решение о допуске их к   экзамену ГИБДД или отчислении.</w:t>
      </w:r>
    </w:p>
    <w:p w:rsidR="007E5036" w:rsidRDefault="007E5036" w:rsidP="007E5036">
      <w:pPr>
        <w:shd w:val="clear" w:color="auto" w:fill="FFFFFF" w:themeFill="background1"/>
        <w:spacing w:after="393" w:line="393" w:lineRule="atLeast"/>
        <w:textAlignment w:val="baseline"/>
        <w:rPr>
          <w:rFonts w:ascii="Tahoma" w:eastAsia="Times New Roman" w:hAnsi="Tahoma" w:cs="Tahoma"/>
          <w:sz w:val="26"/>
          <w:szCs w:val="26"/>
        </w:rPr>
      </w:pPr>
      <w:r>
        <w:rPr>
          <w:rFonts w:ascii="Tahoma" w:eastAsia="Times New Roman" w:hAnsi="Tahoma" w:cs="Tahoma"/>
          <w:sz w:val="26"/>
          <w:szCs w:val="26"/>
        </w:rPr>
        <w:t> </w:t>
      </w:r>
    </w:p>
    <w:p w:rsidR="007E5036" w:rsidRDefault="007E5036" w:rsidP="007E5036">
      <w:pPr>
        <w:shd w:val="clear" w:color="auto" w:fill="FFFFFF" w:themeFill="background1"/>
        <w:spacing w:after="0" w:line="240" w:lineRule="auto"/>
        <w:ind w:firstLine="851"/>
        <w:jc w:val="both"/>
        <w:textAlignment w:val="baseline"/>
        <w:rPr>
          <w:rFonts w:ascii="Tahoma" w:eastAsia="Times New Roman" w:hAnsi="Tahoma" w:cs="Tahoma"/>
          <w:sz w:val="26"/>
          <w:szCs w:val="26"/>
        </w:rPr>
      </w:pPr>
      <w:r>
        <w:rPr>
          <w:rFonts w:ascii="Times New Roman" w:eastAsia="Times New Roman" w:hAnsi="Times New Roman" w:cs="Times New Roman"/>
          <w:sz w:val="28"/>
          <w:szCs w:val="28"/>
          <w:bdr w:val="none" w:sz="0" w:space="0" w:color="auto" w:frame="1"/>
        </w:rPr>
        <w:t>7.5. Повторная аттестация разрешается не более трёх раз. </w:t>
      </w:r>
    </w:p>
    <w:p w:rsidR="007E5036" w:rsidRDefault="007E5036" w:rsidP="007E5036">
      <w:pPr>
        <w:shd w:val="clear" w:color="auto" w:fill="FFFFFF" w:themeFill="background1"/>
      </w:pPr>
    </w:p>
    <w:p w:rsidR="00215468" w:rsidRDefault="00215468"/>
    <w:sectPr w:rsidR="00215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E5036"/>
    <w:rsid w:val="00215468"/>
    <w:rsid w:val="007E5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5036"/>
    <w:rPr>
      <w:color w:val="0000FF"/>
      <w:u w:val="single"/>
    </w:rPr>
  </w:style>
</w:styles>
</file>

<file path=word/webSettings.xml><?xml version="1.0" encoding="utf-8"?>
<w:webSettings xmlns:r="http://schemas.openxmlformats.org/officeDocument/2006/relationships" xmlns:w="http://schemas.openxmlformats.org/wordprocessingml/2006/main">
  <w:divs>
    <w:div w:id="18794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ur.ru/GIBDD.html" TargetMode="External"/><Relationship Id="rId4" Type="http://schemas.openxmlformats.org/officeDocument/2006/relationships/hyperlink" Target="http://mag.ur.ru/GIBD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2140</Words>
  <Characters>12202</Characters>
  <Application>Microsoft Office Word</Application>
  <DocSecurity>0</DocSecurity>
  <Lines>101</Lines>
  <Paragraphs>28</Paragraphs>
  <ScaleCrop>false</ScaleCrop>
  <Company>Reanimator Extreme Edition</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2014-11-06T08:07:00Z</cp:lastPrinted>
  <dcterms:created xsi:type="dcterms:W3CDTF">2014-11-06T08:05:00Z</dcterms:created>
  <dcterms:modified xsi:type="dcterms:W3CDTF">2014-11-06T08:09:00Z</dcterms:modified>
</cp:coreProperties>
</file>